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1" w:after="0"/>
        <w:ind w:left="0" w:hanging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Additional tasks for doctoral students</w:t>
      </w:r>
    </w:p>
    <w:p>
      <w:pPr>
        <w:pStyle w:val="Style15"/>
        <w:spacing w:before="1" w:after="0"/>
        <w:ind w:lef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Style15"/>
        <w:spacing w:before="1" w:after="0"/>
        <w:ind w:left="0" w:hanging="0"/>
        <w:rPr>
          <w:b/>
          <w:b/>
          <w:i/>
          <w:i/>
        </w:rPr>
      </w:pPr>
      <w:r>
        <w:rPr>
          <w:b/>
          <w:i/>
        </w:rPr>
      </w:r>
      <w:bookmarkStart w:id="0" w:name="_GoBack"/>
      <w:bookmarkStart w:id="1" w:name="_GoBack"/>
      <w:bookmarkEnd w:id="1"/>
    </w:p>
    <w:p>
      <w:pPr>
        <w:pStyle w:val="Style15"/>
        <w:spacing w:before="1" w:after="0"/>
        <w:ind w:left="0" w:hanging="0"/>
        <w:rPr>
          <w:b/>
          <w:b/>
          <w:i/>
          <w:i/>
        </w:rPr>
      </w:pPr>
      <w:r>
        <w:rPr>
          <w:b/>
          <w:i/>
        </w:rPr>
      </w:r>
    </w:p>
    <w:tbl>
      <w:tblPr>
        <w:tblStyle w:val="TableNormal"/>
        <w:tblW w:w="7381" w:type="dxa"/>
        <w:jc w:val="left"/>
        <w:tblInd w:w="17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905"/>
        <w:gridCol w:w="5475"/>
      </w:tblGrid>
      <w:tr>
        <w:trPr>
          <w:trHeight w:val="230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731" w:right="72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Date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434" w:right="242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Topics</w:t>
            </w:r>
          </w:p>
        </w:tc>
      </w:tr>
      <w:tr>
        <w:trPr>
          <w:trHeight w:val="793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21/09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Introduction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course;</w:t>
            </w:r>
          </w:p>
          <w:p>
            <w:pPr>
              <w:pStyle w:val="TableParagraph"/>
              <w:widowControl w:val="false"/>
              <w:spacing w:before="0" w:after="0"/>
              <w:ind w:left="107" w:right="40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Review syllabus, including course readings, assignments, and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grading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procedures.</w:t>
            </w:r>
          </w:p>
        </w:tc>
      </w:tr>
      <w:tr>
        <w:trPr>
          <w:trHeight w:val="1152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28/09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Definition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and the</w:t>
            </w:r>
            <w:r>
              <w:rPr>
                <w:spacing w:val="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objectives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education.</w:t>
            </w:r>
          </w:p>
          <w:p>
            <w:pPr>
              <w:pStyle w:val="TableParagraph"/>
              <w:widowControl w:val="false"/>
              <w:spacing w:before="0" w:after="0"/>
              <w:ind w:left="107" w:right="48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The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purpose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comparison: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What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education?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What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international education?</w:t>
            </w:r>
          </w:p>
          <w:p>
            <w:pPr>
              <w:pStyle w:val="TableParagraph"/>
              <w:widowControl w:val="false"/>
              <w:spacing w:lineRule="atLeast" w:line="230" w:before="0" w:after="0"/>
              <w:ind w:left="107" w:right="56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Historical roots of comparative and international education.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The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Scope of Comparative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</w:tc>
      </w:tr>
      <w:tr>
        <w:trPr>
          <w:trHeight w:val="96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5/10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The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historical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development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lineRule="exact" w:line="244" w:before="0" w:after="0"/>
              <w:ind w:left="827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descriptive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stage,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lineRule="exact" w:line="245" w:before="0" w:after="0"/>
              <w:ind w:left="827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predictive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stage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lineRule="exact" w:line="224" w:before="0" w:after="0"/>
              <w:ind w:left="827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scientific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stage.</w:t>
            </w:r>
          </w:p>
        </w:tc>
      </w:tr>
      <w:tr>
        <w:trPr>
          <w:trHeight w:val="55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12/10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Historical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development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and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theoretical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basis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for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</w:tc>
      </w:tr>
      <w:tr>
        <w:trPr>
          <w:trHeight w:val="347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19/10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Approaches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to the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study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</w:tc>
      </w:tr>
      <w:tr>
        <w:trPr>
          <w:trHeight w:val="69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26/10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Emerging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Theories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International,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and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Development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</w:tc>
      </w:tr>
      <w:tr>
        <w:trPr>
          <w:trHeight w:val="277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2/11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Determinants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National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System</w:t>
            </w:r>
          </w:p>
        </w:tc>
      </w:tr>
      <w:tr>
        <w:trPr>
          <w:trHeight w:val="47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9/11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 associations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and centers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 the</w:t>
            </w:r>
            <w:r>
              <w:rPr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world</w:t>
            </w:r>
          </w:p>
        </w:tc>
      </w:tr>
      <w:tr>
        <w:trPr>
          <w:trHeight w:val="690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16/11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4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Foreign education systems in: such as: Japan, Brazil, England,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France,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USA,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Jamaica,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Nigeria,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Tanzania and Turkey.</w:t>
            </w:r>
          </w:p>
        </w:tc>
      </w:tr>
      <w:tr>
        <w:trPr>
          <w:trHeight w:val="43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23/11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Current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Issues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 Comparative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</w:tc>
      </w:tr>
      <w:tr>
        <w:trPr>
          <w:trHeight w:val="28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30/11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Future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</w:p>
        </w:tc>
      </w:tr>
      <w:tr>
        <w:trPr>
          <w:trHeight w:val="686" w:hRule="atLeast"/>
        </w:trPr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7/12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Discussion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Personal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Comparative/Transnational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proposal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discussion, student-led discussion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#4</w:t>
            </w:r>
          </w:p>
        </w:tc>
      </w:tr>
      <w:tr>
        <w:trPr>
          <w:trHeight w:val="460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14/12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 w:before="0" w:after="0"/>
              <w:ind w:left="107" w:right="80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Work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on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Personal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Comparative/Transnational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Proposal</w:t>
            </w:r>
          </w:p>
        </w:tc>
      </w:tr>
      <w:tr>
        <w:trPr>
          <w:trHeight w:val="690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21/12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Face-to-face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discussion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Personal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Comparative/Transnational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Education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proposal discussion</w:t>
            </w:r>
          </w:p>
          <w:p>
            <w:pPr>
              <w:pStyle w:val="TableParagraph"/>
              <w:widowControl w:val="false"/>
              <w:spacing w:lineRule="exact" w:line="210"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Thursday</w:t>
            </w:r>
          </w:p>
        </w:tc>
      </w:tr>
      <w:tr>
        <w:trPr>
          <w:trHeight w:val="618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28/12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9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Work on Personal Comparative/Transnational Education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Proposal</w:t>
            </w:r>
          </w:p>
        </w:tc>
      </w:tr>
      <w:tr>
        <w:trPr>
          <w:trHeight w:val="232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2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4/01/2023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2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Submit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conference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proposal/presentation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or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issue/resolution paper/presentation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due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Thursday</w:t>
            </w:r>
          </w:p>
        </w:tc>
      </w:tr>
    </w:tbl>
    <w:p>
      <w:pPr>
        <w:sectPr>
          <w:type w:val="nextPage"/>
          <w:pgSz w:w="12240" w:h="15840"/>
          <w:pgMar w:left="680" w:right="170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0"/>
        <w:szCs w:val="20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4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49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7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42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7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3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203b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1"/>
    <w:qFormat/>
    <w:rsid w:val="002203bd"/>
    <w:pPr>
      <w:ind w:left="1120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2203bd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2203bd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2203bd"/>
    <w:pPr>
      <w:ind w:left="1840" w:hanging="0"/>
    </w:pPr>
    <w:rPr>
      <w:sz w:val="20"/>
      <w:szCs w:val="20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2203bd"/>
    <w:pPr>
      <w:ind w:left="10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03b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2</Pages>
  <Words>181</Words>
  <Characters>1333</Characters>
  <CharactersWithSpaces>1469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2022-10-13T15:51:00Z</dcterms:created>
  <dc:creator>Lenovo</dc:creator>
  <dc:description/>
  <dc:language>ru-RU</dc:language>
  <cp:lastModifiedBy>Lenovo</cp:lastModifiedBy>
  <dcterms:modified xsi:type="dcterms:W3CDTF">2022-10-13T15:53:00Z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